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56" w:rsidRDefault="007A2E56" w:rsidP="007A2E56">
      <w:pPr>
        <w:pStyle w:val="ConsPlusNormal"/>
        <w:jc w:val="both"/>
      </w:pPr>
      <w:r>
        <w:t>12 апреля 2010 года N 61-ФЗ</w:t>
      </w:r>
      <w:r>
        <w:br/>
      </w:r>
    </w:p>
    <w:p w:rsidR="007A2E56" w:rsidRDefault="007A2E56" w:rsidP="007A2E5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A2E56" w:rsidRDefault="007A2E56" w:rsidP="007A2E56">
      <w:pPr>
        <w:pStyle w:val="ConsPlusNormal"/>
        <w:jc w:val="both"/>
      </w:pPr>
    </w:p>
    <w:p w:rsidR="007A2E56" w:rsidRDefault="007A2E56" w:rsidP="007A2E5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7A2E56" w:rsidRDefault="007A2E56" w:rsidP="007A2E56">
      <w:pPr>
        <w:pStyle w:val="ConsPlusNormal"/>
        <w:jc w:val="center"/>
        <w:rPr>
          <w:b/>
          <w:bCs/>
          <w:sz w:val="16"/>
          <w:szCs w:val="16"/>
        </w:rPr>
      </w:pPr>
    </w:p>
    <w:p w:rsidR="007A2E56" w:rsidRDefault="007A2E56" w:rsidP="007A2E5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7A2E56" w:rsidRDefault="007A2E56" w:rsidP="007A2E56">
      <w:pPr>
        <w:pStyle w:val="ConsPlusNormal"/>
        <w:jc w:val="center"/>
        <w:rPr>
          <w:b/>
          <w:bCs/>
          <w:sz w:val="16"/>
          <w:szCs w:val="16"/>
        </w:rPr>
      </w:pPr>
    </w:p>
    <w:p w:rsidR="007A2E56" w:rsidRDefault="007A2E56" w:rsidP="007A2E5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ОБРАЩЕНИИ ЛЕКАРСТВЕННЫХ СРЕДСТВ</w:t>
      </w:r>
    </w:p>
    <w:p w:rsidR="007A2E56" w:rsidRDefault="007A2E56" w:rsidP="007A2E56">
      <w:pPr>
        <w:pStyle w:val="ConsPlusNormal"/>
        <w:jc w:val="center"/>
      </w:pPr>
    </w:p>
    <w:p w:rsidR="007A2E56" w:rsidRDefault="007A2E56" w:rsidP="007A2E56">
      <w:pPr>
        <w:pStyle w:val="ConsPlusNormal"/>
        <w:jc w:val="right"/>
      </w:pPr>
      <w:proofErr w:type="gramStart"/>
      <w:r>
        <w:t>Принят</w:t>
      </w:r>
      <w:proofErr w:type="gramEnd"/>
    </w:p>
    <w:p w:rsidR="007A2E56" w:rsidRDefault="007A2E56" w:rsidP="007A2E56">
      <w:pPr>
        <w:pStyle w:val="ConsPlusNormal"/>
        <w:jc w:val="right"/>
      </w:pPr>
      <w:r>
        <w:t>Государственной Думой</w:t>
      </w:r>
    </w:p>
    <w:p w:rsidR="007A2E56" w:rsidRDefault="007A2E56" w:rsidP="007A2E56">
      <w:pPr>
        <w:pStyle w:val="ConsPlusNormal"/>
        <w:jc w:val="right"/>
      </w:pPr>
      <w:r>
        <w:t>24 марта 2010 года</w:t>
      </w:r>
    </w:p>
    <w:p w:rsidR="007A2E56" w:rsidRDefault="007A2E56" w:rsidP="007A2E56">
      <w:pPr>
        <w:pStyle w:val="ConsPlusNormal"/>
        <w:jc w:val="right"/>
      </w:pPr>
    </w:p>
    <w:p w:rsidR="007A2E56" w:rsidRDefault="007A2E56" w:rsidP="007A2E56">
      <w:pPr>
        <w:pStyle w:val="ConsPlusNormal"/>
        <w:jc w:val="right"/>
      </w:pPr>
      <w:r>
        <w:t>Одобрен</w:t>
      </w:r>
    </w:p>
    <w:p w:rsidR="007A2E56" w:rsidRDefault="007A2E56" w:rsidP="007A2E56">
      <w:pPr>
        <w:pStyle w:val="ConsPlusNormal"/>
        <w:jc w:val="right"/>
      </w:pPr>
      <w:r>
        <w:t>Советом Федерации</w:t>
      </w:r>
    </w:p>
    <w:p w:rsidR="007A2E56" w:rsidRDefault="007A2E56" w:rsidP="007A2E56">
      <w:pPr>
        <w:pStyle w:val="ConsPlusNormal"/>
        <w:jc w:val="right"/>
      </w:pPr>
      <w:r>
        <w:t>31 марта 2010 года</w:t>
      </w:r>
    </w:p>
    <w:p w:rsidR="007A2E56" w:rsidRDefault="007A2E56" w:rsidP="007A2E56">
      <w:pPr>
        <w:pStyle w:val="ConsPlusNormal"/>
        <w:jc w:val="center"/>
      </w:pPr>
    </w:p>
    <w:p w:rsidR="007A2E56" w:rsidRDefault="007A2E56" w:rsidP="007A2E56">
      <w:pPr>
        <w:pStyle w:val="ConsPlusNormal"/>
        <w:jc w:val="center"/>
      </w:pPr>
      <w:proofErr w:type="gramStart"/>
      <w:r>
        <w:t>(в ред. Федеральных законов от 27.07.2010 N 192-ФЗ,</w:t>
      </w:r>
      <w:proofErr w:type="gramEnd"/>
    </w:p>
    <w:p w:rsidR="007A2E56" w:rsidRDefault="007A2E56" w:rsidP="007A2E56">
      <w:pPr>
        <w:pStyle w:val="ConsPlusNormal"/>
        <w:jc w:val="center"/>
      </w:pPr>
      <w:r>
        <w:t>от 11.10.2010 N 271-ФЗ, от 29.11.2010 N 313-ФЗ,</w:t>
      </w:r>
    </w:p>
    <w:p w:rsidR="007A2E56" w:rsidRDefault="007A2E56" w:rsidP="007A2E56">
      <w:pPr>
        <w:pStyle w:val="ConsPlusNormal"/>
        <w:jc w:val="center"/>
      </w:pPr>
      <w:r>
        <w:t>от 06.12.2011 N 409-ФЗ, от 25.06.2012 N 93-ФЗ,</w:t>
      </w:r>
    </w:p>
    <w:p w:rsidR="007A2E56" w:rsidRDefault="007A2E56" w:rsidP="007A2E56">
      <w:pPr>
        <w:pStyle w:val="ConsPlusNormal"/>
        <w:jc w:val="center"/>
      </w:pPr>
      <w:r>
        <w:t>от 25.12.2012 N 262-ФЗ, от 02.07.2013 N 185-ФЗ,</w:t>
      </w:r>
    </w:p>
    <w:p w:rsidR="007A2E56" w:rsidRDefault="007A2E56" w:rsidP="007A2E56">
      <w:pPr>
        <w:pStyle w:val="ConsPlusNormal"/>
        <w:jc w:val="center"/>
      </w:pPr>
      <w:r>
        <w:t>от 25.11.2013 N 317-ФЗ)</w:t>
      </w:r>
    </w:p>
    <w:p w:rsidR="007A2E56" w:rsidRDefault="007A2E56" w:rsidP="007A2E56">
      <w:pPr>
        <w:pStyle w:val="ConsPlusNormal"/>
        <w:jc w:val="center"/>
      </w:pPr>
    </w:p>
    <w:p w:rsidR="007A2E56" w:rsidRDefault="007A2E56" w:rsidP="007A2E56">
      <w:pPr>
        <w:pStyle w:val="ConsPlusNormal"/>
        <w:ind w:firstLine="540"/>
        <w:jc w:val="both"/>
      </w:pPr>
      <w:bookmarkStart w:id="0" w:name="Par24"/>
      <w:bookmarkEnd w:id="0"/>
    </w:p>
    <w:p w:rsidR="00180B39" w:rsidRDefault="00180B39" w:rsidP="007A2E5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010"/>
      <w:bookmarkEnd w:id="1"/>
    </w:p>
    <w:p w:rsidR="00180B39" w:rsidRDefault="00180B39" w:rsidP="007A2E56">
      <w:pPr>
        <w:pStyle w:val="ConsPlusNormal"/>
        <w:jc w:val="center"/>
        <w:outlineLvl w:val="0"/>
        <w:rPr>
          <w:b/>
          <w:bCs/>
          <w:sz w:val="16"/>
          <w:szCs w:val="16"/>
        </w:rPr>
      </w:pPr>
    </w:p>
    <w:p w:rsidR="007A2E56" w:rsidRDefault="007A2E56" w:rsidP="007A2E56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" w:name="_GoBack"/>
      <w:bookmarkEnd w:id="2"/>
      <w:r>
        <w:rPr>
          <w:b/>
          <w:bCs/>
          <w:sz w:val="16"/>
          <w:szCs w:val="16"/>
        </w:rPr>
        <w:t>Глава 13. МОНИТОРИНГ БЕЗОПАСНОСТИ ЛЕКАРСТВЕННЫХ ПРЕПАРАТОВ,</w:t>
      </w:r>
    </w:p>
    <w:p w:rsidR="007A2E56" w:rsidRDefault="007A2E56" w:rsidP="007A2E56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НАХОДЯЩИХСЯ</w:t>
      </w:r>
      <w:proofErr w:type="gramEnd"/>
      <w:r>
        <w:rPr>
          <w:b/>
          <w:bCs/>
          <w:sz w:val="16"/>
          <w:szCs w:val="16"/>
        </w:rPr>
        <w:t xml:space="preserve"> В ОБРАЩЕНИИ НА ТЕРРИТОРИИ РОССИЙСКОЙ ФЕДЕРАЦИИ</w:t>
      </w:r>
    </w:p>
    <w:p w:rsidR="007A2E56" w:rsidRDefault="007A2E56" w:rsidP="007A2E56">
      <w:pPr>
        <w:pStyle w:val="ConsPlusNormal"/>
        <w:jc w:val="center"/>
      </w:pPr>
    </w:p>
    <w:p w:rsidR="00180B39" w:rsidRDefault="00180B39" w:rsidP="007A2E56">
      <w:pPr>
        <w:pStyle w:val="ConsPlusNormal"/>
        <w:ind w:firstLine="540"/>
        <w:jc w:val="both"/>
        <w:outlineLvl w:val="1"/>
      </w:pPr>
      <w:bookmarkStart w:id="3" w:name="Par1013"/>
      <w:bookmarkEnd w:id="3"/>
    </w:p>
    <w:p w:rsidR="00180B39" w:rsidRDefault="00180B39" w:rsidP="007A2E56">
      <w:pPr>
        <w:pStyle w:val="ConsPlusNormal"/>
        <w:ind w:firstLine="540"/>
        <w:jc w:val="both"/>
        <w:outlineLvl w:val="1"/>
      </w:pPr>
    </w:p>
    <w:p w:rsidR="007A2E56" w:rsidRDefault="007A2E56" w:rsidP="007A2E56">
      <w:pPr>
        <w:pStyle w:val="ConsPlusNormal"/>
        <w:ind w:firstLine="540"/>
        <w:jc w:val="both"/>
        <w:outlineLvl w:val="1"/>
      </w:pPr>
      <w:r>
        <w:t>Статья 64. Мониторинг безопасности лекарственных препаратов</w:t>
      </w:r>
    </w:p>
    <w:p w:rsidR="007A2E56" w:rsidRDefault="007A2E56" w:rsidP="007A2E56">
      <w:pPr>
        <w:pStyle w:val="ConsPlusNormal"/>
        <w:ind w:firstLine="540"/>
        <w:jc w:val="both"/>
      </w:pPr>
    </w:p>
    <w:p w:rsidR="007A2E56" w:rsidRDefault="007A2E56" w:rsidP="007A2E56">
      <w:pPr>
        <w:pStyle w:val="ConsPlusNormal"/>
        <w:ind w:firstLine="540"/>
        <w:jc w:val="both"/>
      </w:pPr>
      <w:r>
        <w:t>1. Лекарственные препараты, находящиеся в обращении на территории Российской Федерации, подлежат мониторингу безопасности в целях выявления возможных негативных последствий их применения, предупреждения пациентов и их защиты от применения таких препаратов.</w:t>
      </w:r>
    </w:p>
    <w:p w:rsidR="007A2E56" w:rsidRDefault="007A2E56" w:rsidP="007A2E56">
      <w:pPr>
        <w:pStyle w:val="ConsPlusNormal"/>
        <w:ind w:firstLine="540"/>
        <w:jc w:val="both"/>
      </w:pPr>
      <w:r>
        <w:t>2. Мониторинг безопасности лекарственных препаратов осуществляется уполномоченным федеральным органом исполнительной власти на всех этапах их обращения на территории Российской Федерации.</w:t>
      </w:r>
    </w:p>
    <w:p w:rsidR="007A2E56" w:rsidRDefault="007A2E56" w:rsidP="007A2E56">
      <w:pPr>
        <w:pStyle w:val="ConsPlusNormal"/>
        <w:ind w:firstLine="540"/>
        <w:jc w:val="both"/>
      </w:pPr>
      <w:bookmarkStart w:id="4" w:name="Par1017"/>
      <w:bookmarkEnd w:id="4"/>
      <w:r>
        <w:t xml:space="preserve">3. </w:t>
      </w:r>
      <w:proofErr w:type="gramStart"/>
      <w:r>
        <w:t>Субъекты обращения лекарственных средств обязаны сообщать в установленном уполномоченным федеральным органом исполнительной власти порядке обо всех случаях побочных действий, не указанных в инструкции по применению лекарственного препарата, о серьезных нежелательных реакциях, непредвиденных нежелательных реакциях при применении лекарственных препаратов, 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применении лекарственных препаратов.</w:t>
      </w:r>
      <w:proofErr w:type="gramEnd"/>
    </w:p>
    <w:p w:rsidR="007A2E56" w:rsidRDefault="007A2E56" w:rsidP="007A2E56">
      <w:pPr>
        <w:pStyle w:val="ConsPlusNormal"/>
        <w:ind w:firstLine="540"/>
        <w:jc w:val="both"/>
      </w:pPr>
      <w:r>
        <w:t xml:space="preserve">4. За несообщение или сокрытие сведений, предусмотренных </w:t>
      </w:r>
      <w:hyperlink w:anchor="Par101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7A2E56" w:rsidRDefault="007A2E56" w:rsidP="007A2E56">
      <w:pPr>
        <w:pStyle w:val="ConsPlusNormal"/>
        <w:ind w:firstLine="540"/>
        <w:jc w:val="both"/>
      </w:pPr>
      <w:r>
        <w:t>5. Порядок осуществления мониторинга безопасности лекарственных препаратов, регистрации побочных действий, серьезных нежелательных реакций, непредвиденных нежелательных реакций при применении лекарственных препаратов, в том числе представления информации об этом, устанавливается уполномоченным федеральным органом исполнительной власти.</w:t>
      </w:r>
    </w:p>
    <w:p w:rsidR="00292423" w:rsidRDefault="00292423"/>
    <w:sectPr w:rsidR="0029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56"/>
    <w:rsid w:val="00180B39"/>
    <w:rsid w:val="00292423"/>
    <w:rsid w:val="007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2015-04-09T09:52:00Z</dcterms:created>
  <dcterms:modified xsi:type="dcterms:W3CDTF">2015-04-09T09:54:00Z</dcterms:modified>
</cp:coreProperties>
</file>